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6011" w:rsidRPr="00D976C1" w:rsidRDefault="00523068" w:rsidP="00653B4D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D976C1">
        <w:rPr>
          <w:rFonts w:ascii="Times New Roman CYR" w:hAnsi="Times New Roman CYR" w:cs="Times New Roman CYR"/>
          <w:b/>
          <w:bCs/>
          <w:sz w:val="28"/>
          <w:szCs w:val="28"/>
        </w:rPr>
        <w:t>СОВЕТ</w:t>
      </w:r>
      <w:r w:rsidR="002264AA" w:rsidRPr="002264AA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r w:rsidR="002264AA">
        <w:rPr>
          <w:rFonts w:ascii="Times New Roman CYR" w:hAnsi="Times New Roman CYR" w:cs="Times New Roman CYR"/>
          <w:b/>
          <w:bCs/>
          <w:sz w:val="28"/>
          <w:szCs w:val="28"/>
        </w:rPr>
        <w:t>ТУНГОКОЧЕНСКОГО</w:t>
      </w:r>
      <w:r w:rsidRPr="00D976C1">
        <w:rPr>
          <w:rFonts w:ascii="Times New Roman CYR" w:hAnsi="Times New Roman CYR" w:cs="Times New Roman CYR"/>
          <w:b/>
          <w:bCs/>
          <w:sz w:val="28"/>
          <w:szCs w:val="28"/>
        </w:rPr>
        <w:t xml:space="preserve"> МУНИЦИПАЛЬНОГО </w:t>
      </w:r>
      <w:r w:rsidR="002264AA">
        <w:rPr>
          <w:rFonts w:ascii="Times New Roman CYR" w:hAnsi="Times New Roman CYR" w:cs="Times New Roman CYR"/>
          <w:b/>
          <w:bCs/>
          <w:sz w:val="28"/>
          <w:szCs w:val="28"/>
        </w:rPr>
        <w:t>ОКРУГА</w:t>
      </w:r>
    </w:p>
    <w:p w:rsidR="00E76011" w:rsidRPr="00D976C1" w:rsidRDefault="00E76011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1E7298" w:rsidRDefault="001E7298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E76011" w:rsidRPr="00D976C1" w:rsidRDefault="00E76011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proofErr w:type="gramStart"/>
      <w:r w:rsidRPr="00D976C1">
        <w:rPr>
          <w:b/>
          <w:bCs/>
          <w:sz w:val="28"/>
          <w:szCs w:val="28"/>
        </w:rPr>
        <w:t>Р</w:t>
      </w:r>
      <w:proofErr w:type="gramEnd"/>
      <w:r w:rsidRPr="00D976C1">
        <w:rPr>
          <w:b/>
          <w:bCs/>
          <w:sz w:val="28"/>
          <w:szCs w:val="28"/>
        </w:rPr>
        <w:t xml:space="preserve"> Е Ш Е Н И Е</w:t>
      </w:r>
    </w:p>
    <w:p w:rsidR="009377C2" w:rsidRDefault="009377C2" w:rsidP="001E7298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2859DC" w:rsidRDefault="008B343E" w:rsidP="001E7298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проект</w:t>
      </w:r>
    </w:p>
    <w:p w:rsidR="001E7298" w:rsidRDefault="001E7298" w:rsidP="001E7298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E76011" w:rsidRPr="00D976C1" w:rsidRDefault="001E7298" w:rsidP="00296CC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FE6E2F">
        <w:rPr>
          <w:sz w:val="28"/>
          <w:szCs w:val="28"/>
        </w:rPr>
        <w:t>.08</w:t>
      </w:r>
      <w:r w:rsidR="002859DC">
        <w:rPr>
          <w:sz w:val="28"/>
          <w:szCs w:val="28"/>
        </w:rPr>
        <w:t>.</w:t>
      </w:r>
      <w:r w:rsidR="00E76011" w:rsidRPr="00D976C1">
        <w:rPr>
          <w:sz w:val="28"/>
          <w:szCs w:val="28"/>
        </w:rPr>
        <w:t>20</w:t>
      </w:r>
      <w:r w:rsidR="008B343E">
        <w:rPr>
          <w:sz w:val="28"/>
          <w:szCs w:val="28"/>
        </w:rPr>
        <w:t>25</w:t>
      </w:r>
      <w:r w:rsidR="00E76011" w:rsidRPr="00D976C1">
        <w:rPr>
          <w:sz w:val="28"/>
          <w:szCs w:val="28"/>
        </w:rPr>
        <w:t>г.</w:t>
      </w:r>
      <w:r w:rsidR="002859DC">
        <w:rPr>
          <w:sz w:val="28"/>
          <w:szCs w:val="28"/>
        </w:rPr>
        <w:tab/>
      </w:r>
      <w:r w:rsidR="002859DC">
        <w:rPr>
          <w:sz w:val="28"/>
          <w:szCs w:val="28"/>
        </w:rPr>
        <w:tab/>
      </w:r>
      <w:r w:rsidR="002859DC">
        <w:rPr>
          <w:sz w:val="28"/>
          <w:szCs w:val="28"/>
        </w:rPr>
        <w:tab/>
      </w:r>
      <w:r w:rsidR="002859DC">
        <w:rPr>
          <w:sz w:val="28"/>
          <w:szCs w:val="28"/>
        </w:rPr>
        <w:tab/>
      </w:r>
      <w:r w:rsidR="002859DC">
        <w:rPr>
          <w:sz w:val="28"/>
          <w:szCs w:val="28"/>
        </w:rPr>
        <w:tab/>
      </w:r>
      <w:r w:rsidR="002859DC">
        <w:rPr>
          <w:sz w:val="28"/>
          <w:szCs w:val="28"/>
        </w:rPr>
        <w:tab/>
      </w:r>
      <w:r w:rsidR="002859DC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</w:t>
      </w:r>
      <w:r w:rsidR="003B79FC">
        <w:rPr>
          <w:sz w:val="28"/>
          <w:szCs w:val="28"/>
        </w:rPr>
        <w:tab/>
      </w:r>
      <w:r w:rsidR="00E76011" w:rsidRPr="00D976C1">
        <w:rPr>
          <w:sz w:val="28"/>
          <w:szCs w:val="28"/>
        </w:rPr>
        <w:t>№</w:t>
      </w:r>
      <w:r w:rsidR="008B343E">
        <w:rPr>
          <w:sz w:val="28"/>
          <w:szCs w:val="28"/>
        </w:rPr>
        <w:t xml:space="preserve"> </w:t>
      </w:r>
    </w:p>
    <w:p w:rsidR="001E7298" w:rsidRDefault="001E7298" w:rsidP="001E7298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</w:rPr>
      </w:pPr>
    </w:p>
    <w:p w:rsidR="001E7298" w:rsidRPr="001E7298" w:rsidRDefault="001E7298" w:rsidP="001E7298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Cs/>
        </w:rPr>
      </w:pPr>
      <w:proofErr w:type="spellStart"/>
      <w:r w:rsidRPr="001E7298">
        <w:rPr>
          <w:rFonts w:ascii="Times New Roman CYR" w:hAnsi="Times New Roman CYR" w:cs="Times New Roman CYR"/>
          <w:bCs/>
        </w:rPr>
        <w:t>С.Верх-Усугли</w:t>
      </w:r>
      <w:proofErr w:type="spellEnd"/>
    </w:p>
    <w:p w:rsidR="001E7298" w:rsidRDefault="001E7298" w:rsidP="001E7298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</w:rPr>
      </w:pPr>
      <w:r>
        <w:rPr>
          <w:rFonts w:ascii="Times New Roman CYR" w:hAnsi="Times New Roman CYR" w:cs="Times New Roman CYR"/>
          <w:b/>
          <w:bCs/>
        </w:rPr>
        <w:t xml:space="preserve">         </w:t>
      </w:r>
    </w:p>
    <w:p w:rsidR="00E76011" w:rsidRPr="001E7298" w:rsidRDefault="001E7298" w:rsidP="001E7298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b/>
          <w:bCs/>
        </w:rPr>
        <w:t xml:space="preserve"> </w:t>
      </w:r>
      <w:r w:rsidRPr="0036007A">
        <w:rPr>
          <w:rFonts w:ascii="Times New Roman CYR" w:hAnsi="Times New Roman CYR" w:cs="Times New Roman CYR"/>
          <w:b/>
          <w:bCs/>
          <w:sz w:val="28"/>
          <w:szCs w:val="28"/>
        </w:rPr>
        <w:t xml:space="preserve">О внесении изменений в решение Совета </w:t>
      </w:r>
      <w:r w:rsidR="002264AA">
        <w:rPr>
          <w:rFonts w:ascii="Times New Roman CYR" w:hAnsi="Times New Roman CYR" w:cs="Times New Roman CYR"/>
          <w:b/>
          <w:bCs/>
          <w:sz w:val="28"/>
          <w:szCs w:val="28"/>
        </w:rPr>
        <w:t>Тунгокоченского</w:t>
      </w:r>
      <w:r w:rsidR="002264AA" w:rsidRPr="0036007A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r w:rsidRPr="0036007A">
        <w:rPr>
          <w:rFonts w:ascii="Times New Roman CYR" w:hAnsi="Times New Roman CYR" w:cs="Times New Roman CYR"/>
          <w:b/>
          <w:bCs/>
          <w:sz w:val="28"/>
          <w:szCs w:val="28"/>
        </w:rPr>
        <w:t>муниципально</w:t>
      </w:r>
      <w:r w:rsidR="002264AA">
        <w:rPr>
          <w:rFonts w:ascii="Times New Roman CYR" w:hAnsi="Times New Roman CYR" w:cs="Times New Roman CYR"/>
          <w:b/>
          <w:bCs/>
          <w:sz w:val="28"/>
          <w:szCs w:val="28"/>
        </w:rPr>
        <w:t>го округа</w:t>
      </w:r>
      <w:r w:rsidRPr="0036007A">
        <w:rPr>
          <w:rFonts w:ascii="Times New Roman CYR" w:hAnsi="Times New Roman CYR" w:cs="Times New Roman CYR"/>
          <w:b/>
          <w:bCs/>
          <w:sz w:val="28"/>
          <w:szCs w:val="28"/>
        </w:rPr>
        <w:t xml:space="preserve"> от </w:t>
      </w:r>
      <w:r w:rsidR="008B343E">
        <w:rPr>
          <w:rFonts w:ascii="Times New Roman CYR" w:hAnsi="Times New Roman CYR" w:cs="Times New Roman CYR"/>
          <w:b/>
          <w:bCs/>
          <w:sz w:val="28"/>
          <w:szCs w:val="28"/>
        </w:rPr>
        <w:t>28 ноября 2024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r w:rsidR="008B343E">
        <w:rPr>
          <w:rFonts w:ascii="Times New Roman CYR" w:hAnsi="Times New Roman CYR" w:cs="Times New Roman CYR"/>
          <w:b/>
          <w:bCs/>
          <w:sz w:val="28"/>
          <w:szCs w:val="28"/>
        </w:rPr>
        <w:t>года № 50</w:t>
      </w:r>
      <w:r w:rsidRPr="0036007A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r w:rsidR="00423803">
        <w:rPr>
          <w:rFonts w:ascii="Times New Roman CYR" w:hAnsi="Times New Roman CYR" w:cs="Times New Roman CYR"/>
          <w:b/>
          <w:bCs/>
          <w:sz w:val="28"/>
          <w:szCs w:val="28"/>
        </w:rPr>
        <w:t>«</w:t>
      </w:r>
      <w:r w:rsidR="00E76011" w:rsidRPr="00D976C1">
        <w:rPr>
          <w:b/>
          <w:bCs/>
          <w:sz w:val="28"/>
          <w:szCs w:val="28"/>
        </w:rPr>
        <w:t xml:space="preserve">Об утверждении </w:t>
      </w:r>
      <w:proofErr w:type="spellStart"/>
      <w:r w:rsidR="00E76011" w:rsidRPr="00D976C1">
        <w:rPr>
          <w:b/>
          <w:bCs/>
          <w:sz w:val="28"/>
          <w:szCs w:val="28"/>
        </w:rPr>
        <w:t>бюджета</w:t>
      </w:r>
      <w:r w:rsidR="00830BB6">
        <w:rPr>
          <w:rFonts w:ascii="Times New Roman CYR" w:hAnsi="Times New Roman CYR" w:cs="Times New Roman CYR"/>
          <w:b/>
          <w:bCs/>
          <w:sz w:val="28"/>
          <w:szCs w:val="28"/>
        </w:rPr>
        <w:t>Тунгокоченского</w:t>
      </w:r>
      <w:proofErr w:type="spellEnd"/>
      <w:r w:rsidR="00830BB6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r w:rsidR="00230DC9">
        <w:rPr>
          <w:b/>
          <w:bCs/>
          <w:sz w:val="28"/>
          <w:szCs w:val="28"/>
        </w:rPr>
        <w:t>муниципального округа</w:t>
      </w:r>
      <w:r w:rsidR="006908D8">
        <w:rPr>
          <w:b/>
          <w:bCs/>
          <w:sz w:val="28"/>
          <w:szCs w:val="28"/>
        </w:rPr>
        <w:t xml:space="preserve"> </w:t>
      </w:r>
      <w:r w:rsidR="00FD6026">
        <w:rPr>
          <w:rFonts w:ascii="Times New Roman CYR" w:hAnsi="Times New Roman CYR" w:cs="Times New Roman CYR"/>
          <w:b/>
          <w:bCs/>
          <w:sz w:val="28"/>
          <w:szCs w:val="28"/>
        </w:rPr>
        <w:t>на 202</w:t>
      </w:r>
      <w:r w:rsidR="008B343E">
        <w:rPr>
          <w:rFonts w:ascii="Times New Roman CYR" w:hAnsi="Times New Roman CYR" w:cs="Times New Roman CYR"/>
          <w:b/>
          <w:bCs/>
          <w:sz w:val="28"/>
          <w:szCs w:val="28"/>
        </w:rPr>
        <w:t>5</w:t>
      </w:r>
      <w:r w:rsidR="00830BB6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r w:rsidR="00E76011" w:rsidRPr="00D976C1">
        <w:rPr>
          <w:rFonts w:ascii="Times New Roman CYR" w:hAnsi="Times New Roman CYR" w:cs="Times New Roman CYR"/>
          <w:b/>
          <w:bCs/>
          <w:sz w:val="28"/>
          <w:szCs w:val="28"/>
        </w:rPr>
        <w:t>год</w:t>
      </w:r>
      <w:r w:rsidR="00750916">
        <w:rPr>
          <w:rFonts w:ascii="Times New Roman CYR" w:hAnsi="Times New Roman CYR" w:cs="Times New Roman CYR"/>
          <w:b/>
          <w:bCs/>
          <w:sz w:val="28"/>
          <w:szCs w:val="28"/>
        </w:rPr>
        <w:t xml:space="preserve"> и плановый пер</w:t>
      </w:r>
      <w:r w:rsidR="00A9231E">
        <w:rPr>
          <w:rFonts w:ascii="Times New Roman CYR" w:hAnsi="Times New Roman CYR" w:cs="Times New Roman CYR"/>
          <w:b/>
          <w:bCs/>
          <w:sz w:val="28"/>
          <w:szCs w:val="28"/>
        </w:rPr>
        <w:t>иод 20</w:t>
      </w:r>
      <w:r w:rsidR="00FD6026">
        <w:rPr>
          <w:rFonts w:ascii="Times New Roman CYR" w:hAnsi="Times New Roman CYR" w:cs="Times New Roman CYR"/>
          <w:b/>
          <w:bCs/>
          <w:sz w:val="28"/>
          <w:szCs w:val="28"/>
        </w:rPr>
        <w:t>2</w:t>
      </w:r>
      <w:r w:rsidR="008B343E">
        <w:rPr>
          <w:rFonts w:ascii="Times New Roman CYR" w:hAnsi="Times New Roman CYR" w:cs="Times New Roman CYR"/>
          <w:b/>
          <w:bCs/>
          <w:sz w:val="28"/>
          <w:szCs w:val="28"/>
        </w:rPr>
        <w:t xml:space="preserve">6 и </w:t>
      </w:r>
      <w:r w:rsidR="00A9231E">
        <w:rPr>
          <w:rFonts w:ascii="Times New Roman CYR" w:hAnsi="Times New Roman CYR" w:cs="Times New Roman CYR"/>
          <w:b/>
          <w:bCs/>
          <w:sz w:val="28"/>
          <w:szCs w:val="28"/>
        </w:rPr>
        <w:t>202</w:t>
      </w:r>
      <w:r w:rsidR="008B343E">
        <w:rPr>
          <w:rFonts w:ascii="Times New Roman CYR" w:hAnsi="Times New Roman CYR" w:cs="Times New Roman CYR"/>
          <w:b/>
          <w:bCs/>
          <w:sz w:val="28"/>
          <w:szCs w:val="28"/>
        </w:rPr>
        <w:t>7</w:t>
      </w:r>
      <w:r w:rsidR="00A9231E">
        <w:rPr>
          <w:rFonts w:ascii="Times New Roman CYR" w:hAnsi="Times New Roman CYR" w:cs="Times New Roman CYR"/>
          <w:b/>
          <w:bCs/>
          <w:sz w:val="28"/>
          <w:szCs w:val="28"/>
        </w:rPr>
        <w:t xml:space="preserve"> годов</w:t>
      </w:r>
      <w:r w:rsidR="00423803">
        <w:rPr>
          <w:rFonts w:ascii="Times New Roman CYR" w:hAnsi="Times New Roman CYR" w:cs="Times New Roman CYR"/>
          <w:b/>
          <w:bCs/>
          <w:sz w:val="28"/>
          <w:szCs w:val="28"/>
        </w:rPr>
        <w:t>»</w:t>
      </w:r>
    </w:p>
    <w:p w:rsidR="006C4D90" w:rsidRPr="00D976C1" w:rsidRDefault="006C4D90" w:rsidP="006C4D90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E76011" w:rsidRPr="00D976C1" w:rsidRDefault="00E76011" w:rsidP="001E7298">
      <w:pPr>
        <w:keepNext/>
        <w:widowControl w:val="0"/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D976C1">
        <w:rPr>
          <w:sz w:val="28"/>
          <w:szCs w:val="28"/>
        </w:rPr>
        <w:t>Руководств</w:t>
      </w:r>
      <w:r w:rsidR="00653B4D">
        <w:rPr>
          <w:sz w:val="28"/>
          <w:szCs w:val="28"/>
        </w:rPr>
        <w:t>уясь статьей 30</w:t>
      </w:r>
      <w:r w:rsidRPr="00D976C1">
        <w:rPr>
          <w:sz w:val="28"/>
          <w:szCs w:val="28"/>
        </w:rPr>
        <w:t xml:space="preserve"> Устава </w:t>
      </w:r>
      <w:r w:rsidR="002264AA" w:rsidRPr="002264AA">
        <w:rPr>
          <w:rFonts w:ascii="Times New Roman CYR" w:hAnsi="Times New Roman CYR" w:cs="Times New Roman CYR"/>
          <w:bCs/>
          <w:sz w:val="28"/>
          <w:szCs w:val="28"/>
        </w:rPr>
        <w:t>Тунгокоченского муниципального округа</w:t>
      </w:r>
      <w:r w:rsidR="00DD1341" w:rsidRPr="00D976C1">
        <w:rPr>
          <w:sz w:val="28"/>
          <w:szCs w:val="28"/>
        </w:rPr>
        <w:t>,</w:t>
      </w:r>
      <w:r w:rsidR="001E7298">
        <w:rPr>
          <w:sz w:val="28"/>
          <w:szCs w:val="28"/>
        </w:rPr>
        <w:t xml:space="preserve"> </w:t>
      </w:r>
      <w:r w:rsidR="00DD1341" w:rsidRPr="00D976C1">
        <w:rPr>
          <w:sz w:val="28"/>
          <w:szCs w:val="28"/>
        </w:rPr>
        <w:t xml:space="preserve">Положением «О бюджетном процессе в </w:t>
      </w:r>
      <w:proofErr w:type="spellStart"/>
      <w:r w:rsidR="002264AA" w:rsidRPr="002264AA">
        <w:rPr>
          <w:rFonts w:ascii="Times New Roman CYR" w:hAnsi="Times New Roman CYR" w:cs="Times New Roman CYR"/>
          <w:bCs/>
          <w:sz w:val="28"/>
          <w:szCs w:val="28"/>
        </w:rPr>
        <w:t>Тунгокоченском</w:t>
      </w:r>
      <w:proofErr w:type="spellEnd"/>
      <w:r w:rsidR="002264AA" w:rsidRPr="002264AA">
        <w:rPr>
          <w:rFonts w:ascii="Times New Roman CYR" w:hAnsi="Times New Roman CYR" w:cs="Times New Roman CYR"/>
          <w:bCs/>
          <w:sz w:val="28"/>
          <w:szCs w:val="28"/>
        </w:rPr>
        <w:t xml:space="preserve"> муниципальном округе</w:t>
      </w:r>
      <w:r w:rsidR="00DD1341" w:rsidRPr="00D976C1">
        <w:rPr>
          <w:sz w:val="28"/>
          <w:szCs w:val="28"/>
        </w:rPr>
        <w:t>»,</w:t>
      </w:r>
      <w:r w:rsidR="001E7298">
        <w:rPr>
          <w:sz w:val="28"/>
          <w:szCs w:val="28"/>
        </w:rPr>
        <w:t xml:space="preserve"> </w:t>
      </w:r>
      <w:r w:rsidRPr="00D976C1">
        <w:rPr>
          <w:rFonts w:ascii="Times New Roman CYR" w:hAnsi="Times New Roman CYR" w:cs="Times New Roman CYR"/>
          <w:sz w:val="28"/>
          <w:szCs w:val="28"/>
        </w:rPr>
        <w:t>Совет</w:t>
      </w:r>
      <w:r w:rsidR="002264AA" w:rsidRPr="002264AA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r w:rsidR="002264AA" w:rsidRPr="002264AA">
        <w:rPr>
          <w:rFonts w:ascii="Times New Roman CYR" w:hAnsi="Times New Roman CYR" w:cs="Times New Roman CYR"/>
          <w:bCs/>
          <w:sz w:val="28"/>
          <w:szCs w:val="28"/>
        </w:rPr>
        <w:t>Тунгокоченского муниципального округа</w:t>
      </w:r>
      <w:r w:rsidRPr="00D976C1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D976C1"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РЕШИЛ</w:t>
      </w:r>
      <w:r w:rsidRPr="00D976C1">
        <w:rPr>
          <w:rFonts w:ascii="Times New Roman CYR" w:hAnsi="Times New Roman CYR" w:cs="Times New Roman CYR"/>
          <w:sz w:val="28"/>
          <w:szCs w:val="28"/>
        </w:rPr>
        <w:t>:</w:t>
      </w:r>
    </w:p>
    <w:p w:rsidR="00A6064C" w:rsidRPr="00D976C1" w:rsidRDefault="00A6064C">
      <w:pPr>
        <w:keepNext/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A6064C" w:rsidRDefault="00A6064C" w:rsidP="00A6064C">
      <w:pPr>
        <w:keepNext/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bCs/>
          <w:sz w:val="28"/>
          <w:szCs w:val="28"/>
        </w:rPr>
      </w:pPr>
      <w:r w:rsidRPr="00367870">
        <w:rPr>
          <w:rFonts w:ascii="Times New Roman CYR" w:hAnsi="Times New Roman CYR" w:cs="Times New Roman CYR"/>
          <w:sz w:val="28"/>
          <w:szCs w:val="28"/>
        </w:rPr>
        <w:t xml:space="preserve">1. </w:t>
      </w:r>
      <w:r w:rsidR="001E7298">
        <w:rPr>
          <w:rFonts w:ascii="Times New Roman CYR" w:hAnsi="Times New Roman CYR" w:cs="Times New Roman CYR"/>
          <w:sz w:val="28"/>
          <w:szCs w:val="28"/>
        </w:rPr>
        <w:t xml:space="preserve">Внести следующие изменения </w:t>
      </w:r>
      <w:r w:rsidR="001E7298" w:rsidRPr="001E7298">
        <w:rPr>
          <w:rFonts w:ascii="Times New Roman CYR" w:hAnsi="Times New Roman CYR" w:cs="Times New Roman CYR"/>
          <w:sz w:val="28"/>
          <w:szCs w:val="28"/>
        </w:rPr>
        <w:t xml:space="preserve">в </w:t>
      </w:r>
      <w:r w:rsidR="001E7298" w:rsidRPr="001E7298">
        <w:rPr>
          <w:rFonts w:ascii="Times New Roman CYR" w:hAnsi="Times New Roman CYR" w:cs="Times New Roman CYR"/>
          <w:bCs/>
          <w:sz w:val="28"/>
          <w:szCs w:val="28"/>
        </w:rPr>
        <w:t xml:space="preserve">решение Совета </w:t>
      </w:r>
      <w:r w:rsidR="00653B4D" w:rsidRPr="002264AA">
        <w:rPr>
          <w:rFonts w:ascii="Times New Roman CYR" w:hAnsi="Times New Roman CYR" w:cs="Times New Roman CYR"/>
          <w:bCs/>
          <w:sz w:val="28"/>
          <w:szCs w:val="28"/>
        </w:rPr>
        <w:t>Тунгокоченского муниципального округа</w:t>
      </w:r>
      <w:r w:rsidR="00653B4D" w:rsidRPr="00D976C1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8B343E">
        <w:rPr>
          <w:rFonts w:ascii="Times New Roman CYR" w:hAnsi="Times New Roman CYR" w:cs="Times New Roman CYR"/>
          <w:bCs/>
          <w:sz w:val="28"/>
          <w:szCs w:val="28"/>
        </w:rPr>
        <w:t>от 28 ноября 2024 года № 50</w:t>
      </w:r>
      <w:r w:rsidR="001E7298" w:rsidRPr="001E7298">
        <w:rPr>
          <w:rFonts w:ascii="Times New Roman CYR" w:hAnsi="Times New Roman CYR" w:cs="Times New Roman CYR"/>
          <w:bCs/>
          <w:sz w:val="28"/>
          <w:szCs w:val="28"/>
        </w:rPr>
        <w:t xml:space="preserve"> </w:t>
      </w:r>
      <w:r w:rsidR="001E7298">
        <w:rPr>
          <w:rFonts w:ascii="Times New Roman CYR" w:hAnsi="Times New Roman CYR" w:cs="Times New Roman CYR"/>
          <w:bCs/>
          <w:sz w:val="28"/>
          <w:szCs w:val="28"/>
        </w:rPr>
        <w:t>«</w:t>
      </w:r>
      <w:r w:rsidR="001E7298" w:rsidRPr="001E7298">
        <w:rPr>
          <w:bCs/>
          <w:sz w:val="28"/>
          <w:szCs w:val="28"/>
        </w:rPr>
        <w:t>Об утверждении бюджета</w:t>
      </w:r>
      <w:r w:rsidR="001E7298">
        <w:rPr>
          <w:bCs/>
          <w:sz w:val="28"/>
          <w:szCs w:val="28"/>
        </w:rPr>
        <w:t xml:space="preserve"> </w:t>
      </w:r>
      <w:r w:rsidR="001E7298" w:rsidRPr="001E7298">
        <w:rPr>
          <w:rFonts w:ascii="Times New Roman CYR" w:hAnsi="Times New Roman CYR" w:cs="Times New Roman CYR"/>
          <w:bCs/>
          <w:sz w:val="28"/>
          <w:szCs w:val="28"/>
        </w:rPr>
        <w:t xml:space="preserve">Тунгокоченского </w:t>
      </w:r>
      <w:r w:rsidR="001E7298" w:rsidRPr="001E7298">
        <w:rPr>
          <w:bCs/>
          <w:sz w:val="28"/>
          <w:szCs w:val="28"/>
        </w:rPr>
        <w:t xml:space="preserve">муниципального округа </w:t>
      </w:r>
      <w:r w:rsidR="008B343E">
        <w:rPr>
          <w:rFonts w:ascii="Times New Roman CYR" w:hAnsi="Times New Roman CYR" w:cs="Times New Roman CYR"/>
          <w:bCs/>
          <w:sz w:val="28"/>
          <w:szCs w:val="28"/>
        </w:rPr>
        <w:t>на 2025</w:t>
      </w:r>
      <w:r w:rsidR="001E7298" w:rsidRPr="001E7298">
        <w:rPr>
          <w:rFonts w:ascii="Times New Roman CYR" w:hAnsi="Times New Roman CYR" w:cs="Times New Roman CYR"/>
          <w:bCs/>
          <w:sz w:val="28"/>
          <w:szCs w:val="28"/>
        </w:rPr>
        <w:t xml:space="preserve"> год и плановый </w:t>
      </w:r>
      <w:r w:rsidR="008B343E">
        <w:rPr>
          <w:rFonts w:ascii="Times New Roman CYR" w:hAnsi="Times New Roman CYR" w:cs="Times New Roman CYR"/>
          <w:bCs/>
          <w:sz w:val="28"/>
          <w:szCs w:val="28"/>
        </w:rPr>
        <w:t>период 2026 и 2027</w:t>
      </w:r>
      <w:r w:rsidR="001E7298" w:rsidRPr="001E7298">
        <w:rPr>
          <w:rFonts w:ascii="Times New Roman CYR" w:hAnsi="Times New Roman CYR" w:cs="Times New Roman CYR"/>
          <w:bCs/>
          <w:sz w:val="28"/>
          <w:szCs w:val="28"/>
        </w:rPr>
        <w:t xml:space="preserve"> годов</w:t>
      </w:r>
      <w:r w:rsidR="001E7298">
        <w:rPr>
          <w:rFonts w:ascii="Times New Roman CYR" w:hAnsi="Times New Roman CYR" w:cs="Times New Roman CYR"/>
          <w:bCs/>
          <w:sz w:val="28"/>
          <w:szCs w:val="28"/>
        </w:rPr>
        <w:t>»:</w:t>
      </w:r>
    </w:p>
    <w:p w:rsidR="004B47AA" w:rsidRPr="001E7298" w:rsidRDefault="004B47AA" w:rsidP="00A6064C">
      <w:pPr>
        <w:keepNext/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1E7298" w:rsidRPr="00F76867" w:rsidRDefault="001E7298" w:rsidP="001E729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 w:rsidRPr="00F76867">
        <w:rPr>
          <w:rFonts w:ascii="Times New Roman CYR" w:hAnsi="Times New Roman CYR" w:cs="Times New Roman CYR"/>
          <w:sz w:val="28"/>
          <w:szCs w:val="28"/>
        </w:rPr>
        <w:t>1.1</w:t>
      </w:r>
      <w:proofErr w:type="gramStart"/>
      <w:r w:rsidRPr="00F76867">
        <w:rPr>
          <w:rFonts w:ascii="Times New Roman CYR" w:hAnsi="Times New Roman CYR" w:cs="Times New Roman CYR"/>
          <w:sz w:val="28"/>
          <w:szCs w:val="28"/>
        </w:rPr>
        <w:t xml:space="preserve"> В</w:t>
      </w:r>
      <w:proofErr w:type="gramEnd"/>
      <w:r w:rsidRPr="00F76867">
        <w:rPr>
          <w:rFonts w:ascii="Times New Roman CYR" w:hAnsi="Times New Roman CYR" w:cs="Times New Roman CYR"/>
          <w:sz w:val="28"/>
          <w:szCs w:val="28"/>
        </w:rPr>
        <w:t xml:space="preserve"> пункте 1:</w:t>
      </w:r>
    </w:p>
    <w:p w:rsidR="001E7298" w:rsidRPr="00F76867" w:rsidRDefault="001E7298" w:rsidP="001E729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 w:rsidRPr="00F76867">
        <w:rPr>
          <w:rFonts w:ascii="Times New Roman CYR" w:hAnsi="Times New Roman CYR" w:cs="Times New Roman CYR"/>
          <w:sz w:val="28"/>
          <w:szCs w:val="28"/>
        </w:rPr>
        <w:t>а) в подпункте 1</w:t>
      </w:r>
      <w:r w:rsidR="006C33BB">
        <w:rPr>
          <w:rFonts w:ascii="Times New Roman CYR" w:hAnsi="Times New Roman CYR" w:cs="Times New Roman CYR"/>
          <w:sz w:val="28"/>
          <w:szCs w:val="28"/>
        </w:rPr>
        <w:t xml:space="preserve"> цифры «</w:t>
      </w:r>
      <w:r w:rsidR="00FE6E2F">
        <w:rPr>
          <w:rFonts w:ascii="Times New Roman CYR" w:hAnsi="Times New Roman CYR" w:cs="Times New Roman CYR"/>
          <w:sz w:val="28"/>
          <w:szCs w:val="28"/>
        </w:rPr>
        <w:t>1 021 138,6</w:t>
      </w:r>
      <w:r w:rsidRPr="00F76867">
        <w:rPr>
          <w:rFonts w:ascii="Times New Roman CYR" w:hAnsi="Times New Roman CYR" w:cs="Times New Roman CYR"/>
          <w:sz w:val="28"/>
          <w:szCs w:val="28"/>
        </w:rPr>
        <w:t>» заменить  цифрами «</w:t>
      </w:r>
      <w:r w:rsidR="00FE6E2F">
        <w:rPr>
          <w:rFonts w:ascii="Times New Roman CYR" w:hAnsi="Times New Roman CYR" w:cs="Times New Roman CYR"/>
          <w:sz w:val="28"/>
          <w:szCs w:val="28"/>
        </w:rPr>
        <w:t>1 101 302,1</w:t>
      </w:r>
      <w:r w:rsidRPr="00F76867">
        <w:rPr>
          <w:rFonts w:ascii="Times New Roman CYR" w:hAnsi="Times New Roman CYR" w:cs="Times New Roman CYR"/>
          <w:sz w:val="28"/>
          <w:szCs w:val="28"/>
        </w:rPr>
        <w:t xml:space="preserve">»; </w:t>
      </w:r>
    </w:p>
    <w:p w:rsidR="001E7298" w:rsidRPr="00F76867" w:rsidRDefault="001E7298" w:rsidP="001E729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 w:rsidRPr="00F76867">
        <w:rPr>
          <w:rFonts w:ascii="Times New Roman CYR" w:hAnsi="Times New Roman CYR" w:cs="Times New Roman CYR"/>
          <w:sz w:val="28"/>
          <w:szCs w:val="28"/>
        </w:rPr>
        <w:t>б) в подпункте 2 цифры «</w:t>
      </w:r>
      <w:r w:rsidR="00FE6E2F">
        <w:rPr>
          <w:rFonts w:ascii="Times New Roman CYR" w:hAnsi="Times New Roman CYR" w:cs="Times New Roman CYR"/>
          <w:sz w:val="28"/>
          <w:szCs w:val="28"/>
        </w:rPr>
        <w:t>1 058 908,9</w:t>
      </w:r>
      <w:r w:rsidRPr="00F76867">
        <w:rPr>
          <w:rFonts w:ascii="Times New Roman CYR" w:hAnsi="Times New Roman CYR" w:cs="Times New Roman CYR"/>
          <w:sz w:val="28"/>
          <w:szCs w:val="28"/>
        </w:rPr>
        <w:t>» заменить  цифрами «</w:t>
      </w:r>
      <w:r w:rsidR="00FE6E2F">
        <w:rPr>
          <w:rFonts w:ascii="Times New Roman CYR" w:hAnsi="Times New Roman CYR" w:cs="Times New Roman CYR"/>
          <w:sz w:val="28"/>
          <w:szCs w:val="28"/>
        </w:rPr>
        <w:t>1 139 072,4».</w:t>
      </w:r>
    </w:p>
    <w:p w:rsidR="004B47AA" w:rsidRDefault="004B47AA" w:rsidP="001E729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5B270D" w:rsidRDefault="005B270D" w:rsidP="001E729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1.2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 xml:space="preserve"> В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 xml:space="preserve"> пункте 2:</w:t>
      </w:r>
    </w:p>
    <w:p w:rsidR="005B270D" w:rsidRPr="00F76867" w:rsidRDefault="005B270D" w:rsidP="005B270D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 w:rsidRPr="00F76867">
        <w:rPr>
          <w:rFonts w:ascii="Times New Roman CYR" w:hAnsi="Times New Roman CYR" w:cs="Times New Roman CYR"/>
          <w:sz w:val="28"/>
          <w:szCs w:val="28"/>
        </w:rPr>
        <w:t>а) в подпункте 1</w:t>
      </w:r>
      <w:r w:rsidR="00F54937">
        <w:rPr>
          <w:rFonts w:ascii="Times New Roman CYR" w:hAnsi="Times New Roman CYR" w:cs="Times New Roman CYR"/>
          <w:sz w:val="28"/>
          <w:szCs w:val="28"/>
        </w:rPr>
        <w:t xml:space="preserve"> цифры «</w:t>
      </w:r>
      <w:r w:rsidR="00FE6E2F">
        <w:rPr>
          <w:bCs/>
          <w:sz w:val="28"/>
          <w:szCs w:val="28"/>
        </w:rPr>
        <w:t>900 777,8</w:t>
      </w:r>
      <w:r w:rsidRPr="00F76867">
        <w:rPr>
          <w:rFonts w:ascii="Times New Roman CYR" w:hAnsi="Times New Roman CYR" w:cs="Times New Roman CYR"/>
          <w:sz w:val="28"/>
          <w:szCs w:val="28"/>
        </w:rPr>
        <w:t>» заменить  цифрами «</w:t>
      </w:r>
      <w:r w:rsidR="00FE6E2F">
        <w:rPr>
          <w:bCs/>
          <w:sz w:val="28"/>
          <w:szCs w:val="28"/>
        </w:rPr>
        <w:t>864 777,8</w:t>
      </w:r>
      <w:r w:rsidRPr="00F76867">
        <w:rPr>
          <w:rFonts w:ascii="Times New Roman CYR" w:hAnsi="Times New Roman CYR" w:cs="Times New Roman CYR"/>
          <w:sz w:val="28"/>
          <w:szCs w:val="28"/>
        </w:rPr>
        <w:t xml:space="preserve">»; </w:t>
      </w:r>
      <w:r w:rsidR="00F54937">
        <w:rPr>
          <w:rFonts w:ascii="Times New Roman CYR" w:hAnsi="Times New Roman CYR" w:cs="Times New Roman CYR"/>
          <w:sz w:val="28"/>
          <w:szCs w:val="28"/>
        </w:rPr>
        <w:t>цифры «</w:t>
      </w:r>
      <w:r w:rsidR="00FE6E2F">
        <w:rPr>
          <w:bCs/>
          <w:sz w:val="28"/>
          <w:szCs w:val="28"/>
        </w:rPr>
        <w:t>1 125 451,3</w:t>
      </w:r>
      <w:r w:rsidR="00955830" w:rsidRPr="00F76867">
        <w:rPr>
          <w:rFonts w:ascii="Times New Roman CYR" w:hAnsi="Times New Roman CYR" w:cs="Times New Roman CYR"/>
          <w:sz w:val="28"/>
          <w:szCs w:val="28"/>
        </w:rPr>
        <w:t>» заменить  цифрами «</w:t>
      </w:r>
      <w:r w:rsidR="00FE6E2F">
        <w:rPr>
          <w:bCs/>
          <w:sz w:val="28"/>
          <w:szCs w:val="28"/>
        </w:rPr>
        <w:t>964 451,3</w:t>
      </w:r>
      <w:r w:rsidR="00955830" w:rsidRPr="00F76867">
        <w:rPr>
          <w:rFonts w:ascii="Times New Roman CYR" w:hAnsi="Times New Roman CYR" w:cs="Times New Roman CYR"/>
          <w:sz w:val="28"/>
          <w:szCs w:val="28"/>
        </w:rPr>
        <w:t>»;</w:t>
      </w:r>
    </w:p>
    <w:p w:rsidR="005B270D" w:rsidRPr="00F76867" w:rsidRDefault="005B270D" w:rsidP="005B270D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 w:rsidRPr="00F76867">
        <w:rPr>
          <w:rFonts w:ascii="Times New Roman CYR" w:hAnsi="Times New Roman CYR" w:cs="Times New Roman CYR"/>
          <w:sz w:val="28"/>
          <w:szCs w:val="28"/>
        </w:rPr>
        <w:t>б) в подпункте 2 цифры «</w:t>
      </w:r>
      <w:r w:rsidR="00FE6E2F">
        <w:rPr>
          <w:bCs/>
          <w:color w:val="000000"/>
          <w:sz w:val="28"/>
          <w:szCs w:val="28"/>
        </w:rPr>
        <w:t>897 506,3</w:t>
      </w:r>
      <w:r w:rsidRPr="00F76867">
        <w:rPr>
          <w:rFonts w:ascii="Times New Roman CYR" w:hAnsi="Times New Roman CYR" w:cs="Times New Roman CYR"/>
          <w:sz w:val="28"/>
          <w:szCs w:val="28"/>
        </w:rPr>
        <w:t>» заменить  цифрами «</w:t>
      </w:r>
      <w:r w:rsidR="004558E7">
        <w:rPr>
          <w:bCs/>
          <w:color w:val="000000"/>
          <w:sz w:val="28"/>
          <w:szCs w:val="28"/>
        </w:rPr>
        <w:t>861 506,3</w:t>
      </w:r>
      <w:r w:rsidRPr="00F76867">
        <w:rPr>
          <w:rFonts w:ascii="Times New Roman CYR" w:hAnsi="Times New Roman CYR" w:cs="Times New Roman CYR"/>
          <w:sz w:val="28"/>
          <w:szCs w:val="28"/>
        </w:rPr>
        <w:t>»;</w:t>
      </w:r>
      <w:r w:rsidR="00927301" w:rsidRPr="00927301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927301" w:rsidRPr="00F76867">
        <w:rPr>
          <w:rFonts w:ascii="Times New Roman CYR" w:hAnsi="Times New Roman CYR" w:cs="Times New Roman CYR"/>
          <w:sz w:val="28"/>
          <w:szCs w:val="28"/>
        </w:rPr>
        <w:t>цифры «</w:t>
      </w:r>
      <w:r w:rsidR="00FE6E2F">
        <w:rPr>
          <w:bCs/>
          <w:color w:val="000000"/>
          <w:sz w:val="28"/>
          <w:szCs w:val="28"/>
        </w:rPr>
        <w:t>1 122 179,8</w:t>
      </w:r>
      <w:r w:rsidR="00927301" w:rsidRPr="00F76867">
        <w:rPr>
          <w:rFonts w:ascii="Times New Roman CYR" w:hAnsi="Times New Roman CYR" w:cs="Times New Roman CYR"/>
          <w:sz w:val="28"/>
          <w:szCs w:val="28"/>
        </w:rPr>
        <w:t>» заменить  цифрами «</w:t>
      </w:r>
      <w:r w:rsidR="004558E7">
        <w:rPr>
          <w:bCs/>
          <w:color w:val="000000"/>
          <w:sz w:val="28"/>
          <w:szCs w:val="28"/>
        </w:rPr>
        <w:t>961 179,8</w:t>
      </w:r>
      <w:r w:rsidR="00927301" w:rsidRPr="00F76867">
        <w:rPr>
          <w:rFonts w:ascii="Times New Roman CYR" w:hAnsi="Times New Roman CYR" w:cs="Times New Roman CYR"/>
          <w:sz w:val="28"/>
          <w:szCs w:val="28"/>
        </w:rPr>
        <w:t>»;</w:t>
      </w:r>
    </w:p>
    <w:p w:rsidR="005B270D" w:rsidRPr="00F76867" w:rsidRDefault="005B270D" w:rsidP="001E729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477C4F" w:rsidRPr="00F27936" w:rsidRDefault="007A1E44" w:rsidP="00477C4F">
      <w:pPr>
        <w:jc w:val="both"/>
        <w:rPr>
          <w:sz w:val="28"/>
          <w:szCs w:val="28"/>
        </w:rPr>
      </w:pPr>
      <w:proofErr w:type="gramStart"/>
      <w:r>
        <w:rPr>
          <w:rFonts w:ascii="Times New Roman CYR" w:hAnsi="Times New Roman CYR" w:cs="Times New Roman CYR"/>
          <w:sz w:val="28"/>
          <w:szCs w:val="28"/>
        </w:rPr>
        <w:t>1.3</w:t>
      </w:r>
      <w:r w:rsidR="001E7298" w:rsidRPr="00EF18B6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477C4F">
        <w:rPr>
          <w:rFonts w:ascii="Times New Roman CYR" w:hAnsi="Times New Roman CYR" w:cs="Times New Roman CYR"/>
          <w:sz w:val="28"/>
          <w:szCs w:val="28"/>
        </w:rPr>
        <w:t>Приложение № 1 «</w:t>
      </w:r>
      <w:r w:rsidR="00477C4F" w:rsidRPr="00F27936">
        <w:rPr>
          <w:sz w:val="28"/>
          <w:szCs w:val="28"/>
        </w:rPr>
        <w:t>Объем поступления доходов в бюджет Тунгокоченского муниципального округа по кодам классификации доходов на 2025 год</w:t>
      </w:r>
      <w:r w:rsidR="00477C4F">
        <w:rPr>
          <w:rFonts w:ascii="Times New Roman CYR" w:hAnsi="Times New Roman CYR" w:cs="Times New Roman CYR"/>
          <w:sz w:val="28"/>
          <w:szCs w:val="28"/>
        </w:rPr>
        <w:t>»</w:t>
      </w:r>
      <w:r w:rsidR="00477C4F" w:rsidRPr="00EF18B6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477C4F" w:rsidRPr="00EF18B6">
        <w:rPr>
          <w:sz w:val="28"/>
          <w:szCs w:val="28"/>
        </w:rPr>
        <w:t xml:space="preserve">изложить в новой </w:t>
      </w:r>
      <w:r w:rsidR="00477C4F">
        <w:rPr>
          <w:sz w:val="28"/>
          <w:szCs w:val="28"/>
        </w:rPr>
        <w:t xml:space="preserve">редакции согласно приложению №1 </w:t>
      </w:r>
      <w:r w:rsidR="00477C4F" w:rsidRPr="00EF18B6">
        <w:rPr>
          <w:sz w:val="28"/>
          <w:szCs w:val="28"/>
        </w:rPr>
        <w:t xml:space="preserve"> к настоящему решению</w:t>
      </w:r>
      <w:r w:rsidR="00477C4F">
        <w:rPr>
          <w:sz w:val="28"/>
          <w:szCs w:val="28"/>
        </w:rPr>
        <w:t xml:space="preserve">, а </w:t>
      </w:r>
      <w:r w:rsidR="00477C4F">
        <w:rPr>
          <w:rFonts w:ascii="Times New Roman CYR" w:hAnsi="Times New Roman CYR" w:cs="Times New Roman CYR"/>
          <w:sz w:val="28"/>
          <w:szCs w:val="28"/>
        </w:rPr>
        <w:t>Приложение № 2 «</w:t>
      </w:r>
      <w:r w:rsidR="00477C4F" w:rsidRPr="00F27936">
        <w:rPr>
          <w:sz w:val="28"/>
          <w:szCs w:val="28"/>
        </w:rPr>
        <w:t xml:space="preserve">Объем поступления доходов в бюджет Тунгокоченского муниципального округа по кодам классификации доходов бюджета на </w:t>
      </w:r>
      <w:r w:rsidR="00477C4F" w:rsidRPr="00F27936">
        <w:rPr>
          <w:sz w:val="28"/>
          <w:szCs w:val="28"/>
        </w:rPr>
        <w:lastRenderedPageBreak/>
        <w:t>плановый период 2026 и 2027 годов</w:t>
      </w:r>
      <w:r w:rsidR="00477C4F">
        <w:rPr>
          <w:rFonts w:ascii="Times New Roman CYR" w:hAnsi="Times New Roman CYR" w:cs="Times New Roman CYR"/>
          <w:sz w:val="28"/>
          <w:szCs w:val="28"/>
        </w:rPr>
        <w:t>»</w:t>
      </w:r>
      <w:r w:rsidR="00477C4F" w:rsidRPr="00EF18B6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477C4F" w:rsidRPr="00EF18B6">
        <w:rPr>
          <w:sz w:val="28"/>
          <w:szCs w:val="28"/>
        </w:rPr>
        <w:t xml:space="preserve">изложить в новой </w:t>
      </w:r>
      <w:r w:rsidR="00477C4F">
        <w:rPr>
          <w:sz w:val="28"/>
          <w:szCs w:val="28"/>
        </w:rPr>
        <w:t xml:space="preserve">редакции согласно приложению №2 </w:t>
      </w:r>
      <w:r w:rsidR="00477C4F" w:rsidRPr="00EF18B6">
        <w:rPr>
          <w:sz w:val="28"/>
          <w:szCs w:val="28"/>
        </w:rPr>
        <w:t xml:space="preserve"> к настоящему</w:t>
      </w:r>
      <w:proofErr w:type="gramEnd"/>
      <w:r w:rsidR="00477C4F" w:rsidRPr="00EF18B6">
        <w:rPr>
          <w:sz w:val="28"/>
          <w:szCs w:val="28"/>
        </w:rPr>
        <w:t xml:space="preserve"> решению</w:t>
      </w:r>
      <w:r w:rsidR="00477C4F">
        <w:rPr>
          <w:sz w:val="28"/>
          <w:szCs w:val="28"/>
        </w:rPr>
        <w:t>;</w:t>
      </w:r>
    </w:p>
    <w:p w:rsidR="001E7298" w:rsidRDefault="001E7298" w:rsidP="001E729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77C4F" w:rsidRPr="00B07233" w:rsidRDefault="001E7298" w:rsidP="00477C4F">
      <w:pPr>
        <w:jc w:val="both"/>
        <w:rPr>
          <w:b/>
        </w:rPr>
      </w:pPr>
      <w:proofErr w:type="gramStart"/>
      <w:r>
        <w:rPr>
          <w:rFonts w:ascii="Times New Roman CYR" w:hAnsi="Times New Roman CYR" w:cs="Times New Roman CYR"/>
          <w:sz w:val="28"/>
          <w:szCs w:val="28"/>
        </w:rPr>
        <w:t>1</w:t>
      </w:r>
      <w:r w:rsidR="001D7082">
        <w:rPr>
          <w:rFonts w:ascii="Times New Roman CYR" w:hAnsi="Times New Roman CYR" w:cs="Times New Roman CYR"/>
          <w:sz w:val="28"/>
          <w:szCs w:val="28"/>
        </w:rPr>
        <w:t>.4</w:t>
      </w:r>
      <w:r w:rsidR="00F27936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477C4F" w:rsidRPr="00B07233">
        <w:rPr>
          <w:sz w:val="28"/>
          <w:szCs w:val="28"/>
        </w:rPr>
        <w:t>Приложение №3 «Источники финансирования дефицита бюджета Тунгокоченского муниципального округа, перечень статей и видов источников финансирования дефицита бюджета Тунгокоченского муниципального округа на 2025 год» изложить в новой редакции согласно приложению №3  к настоящему решению, а приложение</w:t>
      </w:r>
      <w:r w:rsidR="00477C4F">
        <w:rPr>
          <w:sz w:val="28"/>
          <w:szCs w:val="28"/>
        </w:rPr>
        <w:t xml:space="preserve"> №4  </w:t>
      </w:r>
      <w:r w:rsidR="00477C4F" w:rsidRPr="00B07233">
        <w:rPr>
          <w:sz w:val="28"/>
          <w:szCs w:val="28"/>
        </w:rPr>
        <w:t>«Источники финансирования дефицита Тунгокоченского муниципального округа, перечень статей и видов источников финансирования дефицита бюджета Тунгокоченского муниципального округа</w:t>
      </w:r>
      <w:r w:rsidR="00477C4F" w:rsidRPr="00B07233">
        <w:rPr>
          <w:rFonts w:cs="Arial"/>
          <w:sz w:val="28"/>
          <w:szCs w:val="28"/>
        </w:rPr>
        <w:t xml:space="preserve"> </w:t>
      </w:r>
      <w:r w:rsidR="00477C4F" w:rsidRPr="00B07233">
        <w:rPr>
          <w:sz w:val="28"/>
          <w:szCs w:val="28"/>
        </w:rPr>
        <w:t>на плановый период 2026 и 2027</w:t>
      </w:r>
      <w:proofErr w:type="gramEnd"/>
      <w:r w:rsidR="00477C4F" w:rsidRPr="00B07233">
        <w:rPr>
          <w:sz w:val="28"/>
          <w:szCs w:val="28"/>
        </w:rPr>
        <w:t xml:space="preserve"> годов»</w:t>
      </w:r>
      <w:r w:rsidR="00477C4F">
        <w:rPr>
          <w:sz w:val="28"/>
          <w:szCs w:val="28"/>
        </w:rPr>
        <w:t>,</w:t>
      </w:r>
      <w:r w:rsidR="00477C4F" w:rsidRPr="00367870">
        <w:rPr>
          <w:sz w:val="28"/>
          <w:szCs w:val="28"/>
        </w:rPr>
        <w:t xml:space="preserve"> согласно приложению № </w:t>
      </w:r>
      <w:r w:rsidR="00477C4F">
        <w:rPr>
          <w:sz w:val="28"/>
          <w:szCs w:val="28"/>
        </w:rPr>
        <w:t>4 к настоящему решению;</w:t>
      </w:r>
    </w:p>
    <w:p w:rsidR="004B47AA" w:rsidRDefault="004B47AA" w:rsidP="00477C4F">
      <w:pPr>
        <w:jc w:val="both"/>
        <w:rPr>
          <w:rFonts w:ascii="Times New Roman CYR" w:hAnsi="Times New Roman CYR" w:cs="Times New Roman CYR"/>
          <w:sz w:val="28"/>
          <w:szCs w:val="28"/>
        </w:rPr>
      </w:pPr>
    </w:p>
    <w:p w:rsidR="001E7298" w:rsidRDefault="001D7082" w:rsidP="00545E1A">
      <w:pPr>
        <w:jc w:val="both"/>
        <w:rPr>
          <w:sz w:val="28"/>
          <w:szCs w:val="28"/>
        </w:rPr>
      </w:pPr>
      <w:proofErr w:type="gramStart"/>
      <w:r>
        <w:rPr>
          <w:rFonts w:ascii="Times New Roman CYR" w:hAnsi="Times New Roman CYR" w:cs="Times New Roman CYR"/>
          <w:sz w:val="28"/>
          <w:szCs w:val="28"/>
        </w:rPr>
        <w:t>1.5</w:t>
      </w:r>
      <w:r w:rsidR="001E7298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1E7298" w:rsidRPr="00EF18B6">
        <w:rPr>
          <w:rFonts w:ascii="Times New Roman CYR" w:hAnsi="Times New Roman CYR" w:cs="Times New Roman CYR"/>
          <w:sz w:val="28"/>
          <w:szCs w:val="28"/>
        </w:rPr>
        <w:t xml:space="preserve">Приложение № </w:t>
      </w:r>
      <w:r w:rsidR="00545E1A">
        <w:rPr>
          <w:rFonts w:ascii="Times New Roman CYR" w:hAnsi="Times New Roman CYR" w:cs="Times New Roman CYR"/>
          <w:sz w:val="28"/>
          <w:szCs w:val="28"/>
        </w:rPr>
        <w:t>5</w:t>
      </w:r>
      <w:r w:rsidR="001E7298" w:rsidRPr="00EF18B6">
        <w:rPr>
          <w:b/>
          <w:bCs/>
          <w:sz w:val="28"/>
          <w:szCs w:val="28"/>
        </w:rPr>
        <w:t xml:space="preserve"> </w:t>
      </w:r>
      <w:r w:rsidR="001E7298" w:rsidRPr="00545E1A">
        <w:rPr>
          <w:bCs/>
          <w:sz w:val="28"/>
          <w:szCs w:val="28"/>
        </w:rPr>
        <w:t>«</w:t>
      </w:r>
      <w:r w:rsidR="00545E1A" w:rsidRPr="00545E1A">
        <w:rPr>
          <w:sz w:val="28"/>
          <w:szCs w:val="28"/>
        </w:rPr>
        <w:t xml:space="preserve">Объем и распределение бюджетных ассигнований бюджета Тунгокоченского муниципального округа по разделам, подразделам, целевым статьям (муниципальным программам и </w:t>
      </w:r>
      <w:proofErr w:type="spellStart"/>
      <w:r w:rsidR="00545E1A" w:rsidRPr="00545E1A">
        <w:rPr>
          <w:sz w:val="28"/>
          <w:szCs w:val="28"/>
        </w:rPr>
        <w:t>непрограммным</w:t>
      </w:r>
      <w:proofErr w:type="spellEnd"/>
      <w:r w:rsidR="00545E1A" w:rsidRPr="00545E1A">
        <w:rPr>
          <w:sz w:val="28"/>
          <w:szCs w:val="28"/>
        </w:rPr>
        <w:t xml:space="preserve"> направлениям деятельности), группам (группам и подгруппам) видов расходов и (или) по целевым статьям (муниципальным программам и </w:t>
      </w:r>
      <w:proofErr w:type="spellStart"/>
      <w:r w:rsidR="00545E1A" w:rsidRPr="00545E1A">
        <w:rPr>
          <w:sz w:val="28"/>
          <w:szCs w:val="28"/>
        </w:rPr>
        <w:t>непрограммным</w:t>
      </w:r>
      <w:proofErr w:type="spellEnd"/>
      <w:r w:rsidR="00545E1A" w:rsidRPr="00545E1A">
        <w:rPr>
          <w:sz w:val="28"/>
          <w:szCs w:val="28"/>
        </w:rPr>
        <w:t xml:space="preserve"> направлениям деятельности), группам (группам и подгруппам) видов расходов классификации расходов бюджетов</w:t>
      </w:r>
      <w:r w:rsidR="00545E1A">
        <w:rPr>
          <w:sz w:val="28"/>
          <w:szCs w:val="28"/>
        </w:rPr>
        <w:t xml:space="preserve"> </w:t>
      </w:r>
      <w:r w:rsidR="00545E1A" w:rsidRPr="00545E1A">
        <w:rPr>
          <w:sz w:val="28"/>
          <w:szCs w:val="28"/>
        </w:rPr>
        <w:t>на 2025 год</w:t>
      </w:r>
      <w:r w:rsidR="001E7298" w:rsidRPr="00545E1A">
        <w:rPr>
          <w:sz w:val="28"/>
          <w:szCs w:val="28"/>
        </w:rPr>
        <w:t xml:space="preserve">»  </w:t>
      </w:r>
      <w:r w:rsidR="001E7298" w:rsidRPr="00EF18B6">
        <w:rPr>
          <w:sz w:val="28"/>
          <w:szCs w:val="28"/>
        </w:rPr>
        <w:t xml:space="preserve"> изложить в новой </w:t>
      </w:r>
      <w:r w:rsidR="001E7298">
        <w:rPr>
          <w:sz w:val="28"/>
          <w:szCs w:val="28"/>
        </w:rPr>
        <w:t xml:space="preserve">редакции согласно приложению № </w:t>
      </w:r>
      <w:r>
        <w:rPr>
          <w:sz w:val="28"/>
          <w:szCs w:val="28"/>
        </w:rPr>
        <w:t>5</w:t>
      </w:r>
      <w:r w:rsidR="001E7298" w:rsidRPr="00EF18B6">
        <w:rPr>
          <w:sz w:val="28"/>
          <w:szCs w:val="28"/>
        </w:rPr>
        <w:t xml:space="preserve"> к</w:t>
      </w:r>
      <w:proofErr w:type="gramEnd"/>
      <w:r w:rsidR="001E7298" w:rsidRPr="00EF18B6">
        <w:rPr>
          <w:sz w:val="28"/>
          <w:szCs w:val="28"/>
        </w:rPr>
        <w:t xml:space="preserve"> настоящему решению</w:t>
      </w:r>
      <w:r w:rsidR="001E7298">
        <w:rPr>
          <w:sz w:val="28"/>
          <w:szCs w:val="28"/>
        </w:rPr>
        <w:t>;</w:t>
      </w:r>
    </w:p>
    <w:p w:rsidR="004B47AA" w:rsidRDefault="004B47AA" w:rsidP="001D708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D7082" w:rsidRDefault="001D7082" w:rsidP="001D708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1.6</w:t>
      </w:r>
      <w:r w:rsidRPr="001D7082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EF18B6">
        <w:rPr>
          <w:rFonts w:ascii="Times New Roman CYR" w:hAnsi="Times New Roman CYR" w:cs="Times New Roman CYR"/>
          <w:sz w:val="28"/>
          <w:szCs w:val="28"/>
        </w:rPr>
        <w:t xml:space="preserve">Приложение № </w:t>
      </w:r>
      <w:r w:rsidR="00545E1A">
        <w:rPr>
          <w:rFonts w:ascii="Times New Roman CYR" w:hAnsi="Times New Roman CYR" w:cs="Times New Roman CYR"/>
          <w:sz w:val="28"/>
          <w:szCs w:val="28"/>
        </w:rPr>
        <w:t>6</w:t>
      </w:r>
      <w:r w:rsidRPr="00EF18B6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«</w:t>
      </w:r>
      <w:r w:rsidR="00545E1A" w:rsidRPr="00545E1A">
        <w:rPr>
          <w:bCs/>
          <w:sz w:val="28"/>
          <w:szCs w:val="28"/>
        </w:rPr>
        <w:t>Распределение бюджетных ассигнований бюджета  по разделам, подразделам, целевым статьям и видам расходов классификации расходов  на 2025 год и плановый период 2026-2027 годов</w:t>
      </w:r>
      <w:r>
        <w:rPr>
          <w:sz w:val="28"/>
          <w:szCs w:val="28"/>
        </w:rPr>
        <w:t xml:space="preserve">»  </w:t>
      </w:r>
      <w:r w:rsidRPr="00EF18B6">
        <w:rPr>
          <w:sz w:val="28"/>
          <w:szCs w:val="28"/>
        </w:rPr>
        <w:t xml:space="preserve"> изложить в новой </w:t>
      </w:r>
      <w:r>
        <w:rPr>
          <w:sz w:val="28"/>
          <w:szCs w:val="28"/>
        </w:rPr>
        <w:t>редакции согласно приложению № 6</w:t>
      </w:r>
      <w:r w:rsidRPr="00EF18B6">
        <w:rPr>
          <w:sz w:val="28"/>
          <w:szCs w:val="28"/>
        </w:rPr>
        <w:t xml:space="preserve"> к настоящему решению</w:t>
      </w:r>
      <w:r>
        <w:rPr>
          <w:sz w:val="28"/>
          <w:szCs w:val="28"/>
        </w:rPr>
        <w:t>;</w:t>
      </w:r>
    </w:p>
    <w:p w:rsidR="001D7082" w:rsidRDefault="001D7082" w:rsidP="001E729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E7298" w:rsidRDefault="001E7298" w:rsidP="00545E1A">
      <w:pPr>
        <w:jc w:val="both"/>
        <w:rPr>
          <w:sz w:val="28"/>
          <w:szCs w:val="28"/>
        </w:rPr>
      </w:pPr>
      <w:r w:rsidRPr="00EF18B6">
        <w:rPr>
          <w:sz w:val="28"/>
          <w:szCs w:val="28"/>
        </w:rPr>
        <w:t>1.</w:t>
      </w:r>
      <w:r w:rsidR="001D7082">
        <w:rPr>
          <w:sz w:val="28"/>
          <w:szCs w:val="28"/>
        </w:rPr>
        <w:t>7</w:t>
      </w:r>
      <w:r w:rsidRPr="00EF18B6">
        <w:rPr>
          <w:b/>
          <w:bCs/>
          <w:sz w:val="28"/>
          <w:szCs w:val="28"/>
        </w:rPr>
        <w:t xml:space="preserve"> </w:t>
      </w:r>
      <w:r w:rsidR="00545E1A">
        <w:rPr>
          <w:sz w:val="28"/>
          <w:szCs w:val="28"/>
        </w:rPr>
        <w:t>Приложение №7</w:t>
      </w:r>
      <w:r w:rsidRPr="00EF18B6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="00545E1A" w:rsidRPr="00545E1A">
        <w:rPr>
          <w:sz w:val="28"/>
          <w:szCs w:val="28"/>
        </w:rPr>
        <w:t>Ведомственная структура расходов бюджета</w:t>
      </w:r>
      <w:r w:rsidR="00545E1A">
        <w:rPr>
          <w:sz w:val="28"/>
          <w:szCs w:val="28"/>
        </w:rPr>
        <w:t xml:space="preserve"> </w:t>
      </w:r>
      <w:r w:rsidR="00545E1A" w:rsidRPr="00545E1A">
        <w:rPr>
          <w:sz w:val="28"/>
          <w:szCs w:val="28"/>
        </w:rPr>
        <w:t>Тунгокоченского муниципального округа</w:t>
      </w:r>
      <w:r w:rsidR="00352638">
        <w:rPr>
          <w:sz w:val="28"/>
          <w:szCs w:val="28"/>
        </w:rPr>
        <w:t xml:space="preserve"> </w:t>
      </w:r>
      <w:r w:rsidR="00545E1A" w:rsidRPr="00545E1A">
        <w:rPr>
          <w:sz w:val="28"/>
          <w:szCs w:val="28"/>
        </w:rPr>
        <w:t>на 2025 год</w:t>
      </w:r>
      <w:r w:rsidRPr="00545E1A">
        <w:rPr>
          <w:sz w:val="28"/>
          <w:szCs w:val="28"/>
        </w:rPr>
        <w:t>» изложить в новой редакции согласно приложению №</w:t>
      </w:r>
      <w:r w:rsidR="001D7082" w:rsidRPr="00545E1A">
        <w:rPr>
          <w:sz w:val="28"/>
          <w:szCs w:val="28"/>
        </w:rPr>
        <w:t>7</w:t>
      </w:r>
      <w:r w:rsidRPr="00545E1A">
        <w:rPr>
          <w:sz w:val="28"/>
          <w:szCs w:val="28"/>
        </w:rPr>
        <w:t xml:space="preserve">  к настоящему</w:t>
      </w:r>
      <w:r>
        <w:rPr>
          <w:sz w:val="28"/>
          <w:szCs w:val="28"/>
        </w:rPr>
        <w:t xml:space="preserve"> решению;</w:t>
      </w:r>
    </w:p>
    <w:p w:rsidR="004B47AA" w:rsidRDefault="004B47AA" w:rsidP="001D708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D7082" w:rsidRDefault="00545E1A" w:rsidP="00352638">
      <w:pPr>
        <w:jc w:val="both"/>
        <w:rPr>
          <w:sz w:val="28"/>
          <w:szCs w:val="28"/>
        </w:rPr>
      </w:pPr>
      <w:r>
        <w:rPr>
          <w:sz w:val="28"/>
          <w:szCs w:val="28"/>
        </w:rPr>
        <w:t>1.8 Приложение №8</w:t>
      </w:r>
      <w:r w:rsidR="001D7082" w:rsidRPr="00EF18B6">
        <w:rPr>
          <w:sz w:val="28"/>
          <w:szCs w:val="28"/>
        </w:rPr>
        <w:t xml:space="preserve"> </w:t>
      </w:r>
      <w:r w:rsidR="001D7082" w:rsidRPr="00352638">
        <w:rPr>
          <w:sz w:val="28"/>
          <w:szCs w:val="28"/>
        </w:rPr>
        <w:t>«</w:t>
      </w:r>
      <w:r w:rsidR="00352638" w:rsidRPr="00352638">
        <w:rPr>
          <w:bCs/>
          <w:sz w:val="28"/>
          <w:szCs w:val="28"/>
        </w:rPr>
        <w:t>Ведомственная структура расходов бюджета Тунгокоченского муниципального округа на плановый период 2026 и 2027 годов</w:t>
      </w:r>
      <w:r w:rsidR="001D7082" w:rsidRPr="00352638">
        <w:rPr>
          <w:sz w:val="28"/>
          <w:szCs w:val="28"/>
        </w:rPr>
        <w:t>» изложить в новой редакции согласно приложению №8  к настоящему решению;</w:t>
      </w:r>
    </w:p>
    <w:p w:rsidR="00085771" w:rsidRDefault="00085771" w:rsidP="00352638">
      <w:pPr>
        <w:jc w:val="both"/>
        <w:rPr>
          <w:sz w:val="28"/>
          <w:szCs w:val="28"/>
        </w:rPr>
      </w:pPr>
    </w:p>
    <w:p w:rsidR="00773D7D" w:rsidRDefault="00773D7D" w:rsidP="00773D7D">
      <w:pPr>
        <w:jc w:val="both"/>
        <w:rPr>
          <w:sz w:val="28"/>
          <w:szCs w:val="28"/>
        </w:rPr>
      </w:pPr>
      <w:r>
        <w:rPr>
          <w:sz w:val="28"/>
          <w:szCs w:val="28"/>
        </w:rPr>
        <w:t>1.9 Приложение №</w:t>
      </w:r>
      <w:r w:rsidRPr="00773D7D">
        <w:rPr>
          <w:sz w:val="28"/>
          <w:szCs w:val="28"/>
        </w:rPr>
        <w:t xml:space="preserve">9 </w:t>
      </w:r>
      <w:r>
        <w:rPr>
          <w:sz w:val="28"/>
          <w:szCs w:val="28"/>
        </w:rPr>
        <w:t>«</w:t>
      </w:r>
      <w:r w:rsidRPr="00773D7D">
        <w:rPr>
          <w:sz w:val="28"/>
          <w:szCs w:val="28"/>
        </w:rPr>
        <w:t>Перечень муниципальных программ Тунгокоченского муниципального округа, финансовое обеспечение которых предусмотрено расходной частью бюджета Тунгокоченского муниципального округа на 2025 год</w:t>
      </w:r>
      <w:r>
        <w:rPr>
          <w:sz w:val="28"/>
          <w:szCs w:val="28"/>
        </w:rPr>
        <w:t>»</w:t>
      </w:r>
      <w:r w:rsidRPr="00773D7D">
        <w:rPr>
          <w:sz w:val="28"/>
          <w:szCs w:val="28"/>
        </w:rPr>
        <w:t xml:space="preserve"> </w:t>
      </w:r>
      <w:r w:rsidRPr="00352638">
        <w:rPr>
          <w:sz w:val="28"/>
          <w:szCs w:val="28"/>
        </w:rPr>
        <w:t>изложить в новой</w:t>
      </w:r>
      <w:r>
        <w:rPr>
          <w:sz w:val="28"/>
          <w:szCs w:val="28"/>
        </w:rPr>
        <w:t xml:space="preserve"> редакции согласно приложению №9</w:t>
      </w:r>
      <w:r w:rsidRPr="00352638">
        <w:rPr>
          <w:sz w:val="28"/>
          <w:szCs w:val="28"/>
        </w:rPr>
        <w:t xml:space="preserve">  к настоящему решению;</w:t>
      </w:r>
    </w:p>
    <w:p w:rsidR="00773D7D" w:rsidRDefault="00773D7D" w:rsidP="00773D7D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1.10 Приложение №</w:t>
      </w:r>
      <w:r w:rsidR="00EB40B7">
        <w:rPr>
          <w:sz w:val="28"/>
          <w:szCs w:val="28"/>
        </w:rPr>
        <w:t>12</w:t>
      </w:r>
      <w:r w:rsidRPr="00773D7D">
        <w:rPr>
          <w:sz w:val="28"/>
          <w:szCs w:val="28"/>
        </w:rPr>
        <w:t xml:space="preserve"> </w:t>
      </w:r>
      <w:r w:rsidRPr="00EB40B7">
        <w:rPr>
          <w:sz w:val="28"/>
          <w:szCs w:val="28"/>
        </w:rPr>
        <w:t>«</w:t>
      </w:r>
      <w:r w:rsidR="00EB40B7" w:rsidRPr="00EB40B7">
        <w:rPr>
          <w:color w:val="000000"/>
          <w:sz w:val="28"/>
          <w:szCs w:val="28"/>
        </w:rPr>
        <w:t>Объем и распределение бюджетных ассигнований на финансовое обеспечение реализации муниципальных программ Тунгокоченского муниципального округа в составе ведомственной структуры расходов бюджета Тунгокоченского муниципального округа на 2025 год</w:t>
      </w:r>
      <w:r w:rsidRPr="00EB40B7">
        <w:rPr>
          <w:sz w:val="28"/>
          <w:szCs w:val="28"/>
        </w:rPr>
        <w:t>»</w:t>
      </w:r>
      <w:r w:rsidRPr="00773D7D">
        <w:rPr>
          <w:sz w:val="28"/>
          <w:szCs w:val="28"/>
        </w:rPr>
        <w:t xml:space="preserve"> </w:t>
      </w:r>
      <w:r w:rsidRPr="00352638">
        <w:rPr>
          <w:sz w:val="28"/>
          <w:szCs w:val="28"/>
        </w:rPr>
        <w:t>изложить в новой</w:t>
      </w:r>
      <w:r w:rsidR="00EB40B7">
        <w:rPr>
          <w:sz w:val="28"/>
          <w:szCs w:val="28"/>
        </w:rPr>
        <w:t xml:space="preserve"> редакции согласно приложению №10</w:t>
      </w:r>
      <w:r w:rsidRPr="00352638">
        <w:rPr>
          <w:sz w:val="28"/>
          <w:szCs w:val="28"/>
        </w:rPr>
        <w:t xml:space="preserve">  к настоящему решению;</w:t>
      </w:r>
    </w:p>
    <w:p w:rsidR="009377C2" w:rsidRPr="00EF18B6" w:rsidRDefault="009377C2" w:rsidP="001E729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E7298" w:rsidRDefault="001E7298" w:rsidP="001E729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sz w:val="28"/>
          <w:szCs w:val="28"/>
        </w:rPr>
        <w:t>2</w:t>
      </w:r>
      <w:r w:rsidRPr="00EF18B6">
        <w:rPr>
          <w:sz w:val="28"/>
          <w:szCs w:val="28"/>
        </w:rPr>
        <w:t xml:space="preserve">. Опубликовать настоящее </w:t>
      </w:r>
      <w:r w:rsidRPr="00EF18B6">
        <w:rPr>
          <w:rFonts w:ascii="Times New Roman CYR" w:hAnsi="Times New Roman CYR" w:cs="Times New Roman CYR"/>
          <w:sz w:val="28"/>
          <w:szCs w:val="28"/>
        </w:rPr>
        <w:t>р</w:t>
      </w:r>
      <w:r>
        <w:rPr>
          <w:rFonts w:ascii="Times New Roman CYR" w:hAnsi="Times New Roman CYR" w:cs="Times New Roman CYR"/>
          <w:sz w:val="28"/>
          <w:szCs w:val="28"/>
        </w:rPr>
        <w:t>ешение   в газете «Вести Севера».</w:t>
      </w:r>
    </w:p>
    <w:p w:rsidR="001E7298" w:rsidRPr="00EF18B6" w:rsidRDefault="001E7298" w:rsidP="001E729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1E7298" w:rsidRPr="00EF18B6" w:rsidRDefault="001E7298" w:rsidP="001E7298">
      <w:pPr>
        <w:rPr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3</w:t>
      </w:r>
      <w:r w:rsidRPr="00EF18B6">
        <w:rPr>
          <w:rFonts w:ascii="Times New Roman CYR" w:hAnsi="Times New Roman CYR" w:cs="Times New Roman CYR"/>
          <w:sz w:val="28"/>
          <w:szCs w:val="28"/>
        </w:rPr>
        <w:t>.Решение вступает в силу на следующий день со дня его официального опубликования</w:t>
      </w:r>
      <w:r>
        <w:rPr>
          <w:rFonts w:ascii="Times New Roman CYR" w:hAnsi="Times New Roman CYR" w:cs="Times New Roman CYR"/>
          <w:sz w:val="28"/>
          <w:szCs w:val="28"/>
        </w:rPr>
        <w:t>.</w:t>
      </w:r>
    </w:p>
    <w:p w:rsidR="00B62404" w:rsidRPr="00367870" w:rsidRDefault="00B62404" w:rsidP="00A6064C">
      <w:pPr>
        <w:keepNext/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E76011" w:rsidRPr="00367870" w:rsidRDefault="00E76011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E76011" w:rsidRPr="00367870" w:rsidRDefault="00E76011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E00114" w:rsidRDefault="00E0011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Глава Тунгокоченского</w:t>
      </w:r>
      <w:r w:rsidR="00E76011" w:rsidRPr="00367870">
        <w:rPr>
          <w:sz w:val="28"/>
          <w:szCs w:val="28"/>
        </w:rPr>
        <w:t xml:space="preserve"> </w:t>
      </w:r>
    </w:p>
    <w:p w:rsidR="00E76011" w:rsidRPr="00D976C1" w:rsidRDefault="00E7601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367870">
        <w:rPr>
          <w:sz w:val="28"/>
          <w:szCs w:val="28"/>
        </w:rPr>
        <w:t xml:space="preserve">муниципального </w:t>
      </w:r>
      <w:r w:rsidR="00E00114">
        <w:rPr>
          <w:sz w:val="28"/>
          <w:szCs w:val="28"/>
        </w:rPr>
        <w:t>округа</w:t>
      </w:r>
      <w:r w:rsidR="003B79FC">
        <w:rPr>
          <w:sz w:val="28"/>
          <w:szCs w:val="28"/>
        </w:rPr>
        <w:tab/>
      </w:r>
      <w:r w:rsidR="003B79FC">
        <w:rPr>
          <w:sz w:val="28"/>
          <w:szCs w:val="28"/>
        </w:rPr>
        <w:tab/>
      </w:r>
      <w:r w:rsidR="003B79FC">
        <w:rPr>
          <w:sz w:val="28"/>
          <w:szCs w:val="28"/>
        </w:rPr>
        <w:tab/>
      </w:r>
      <w:r w:rsidR="003B79FC">
        <w:rPr>
          <w:sz w:val="28"/>
          <w:szCs w:val="28"/>
        </w:rPr>
        <w:tab/>
      </w:r>
      <w:r w:rsidR="003B79FC">
        <w:rPr>
          <w:sz w:val="28"/>
          <w:szCs w:val="28"/>
        </w:rPr>
        <w:tab/>
      </w:r>
      <w:r w:rsidR="003B79FC">
        <w:rPr>
          <w:sz w:val="28"/>
          <w:szCs w:val="28"/>
        </w:rPr>
        <w:tab/>
      </w:r>
      <w:r w:rsidR="003B79FC">
        <w:rPr>
          <w:sz w:val="28"/>
          <w:szCs w:val="28"/>
        </w:rPr>
        <w:tab/>
      </w:r>
      <w:proofErr w:type="spellStart"/>
      <w:r w:rsidR="001C457A">
        <w:rPr>
          <w:sz w:val="28"/>
          <w:szCs w:val="28"/>
        </w:rPr>
        <w:t>Н.С.Ананенко</w:t>
      </w:r>
      <w:proofErr w:type="spellEnd"/>
    </w:p>
    <w:sectPr w:rsidR="00E76011" w:rsidRPr="00D976C1" w:rsidSect="00C26614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AD4D2F"/>
    <w:multiLevelType w:val="hybridMultilevel"/>
    <w:tmpl w:val="FF04D560"/>
    <w:lvl w:ilvl="0" w:tplc="B1CED6EE">
      <w:start w:val="1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embedSystemFonts/>
  <w:bordersDoNotSurroundHeader/>
  <w:bordersDoNotSurroundFooter/>
  <w:proofState w:spelling="clean" w:grammar="clean"/>
  <w:defaultTabStop w:val="708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/>
  <w:rsids>
    <w:rsidRoot w:val="00B71B42"/>
    <w:rsid w:val="00006283"/>
    <w:rsid w:val="00013482"/>
    <w:rsid w:val="000215CA"/>
    <w:rsid w:val="00025FC5"/>
    <w:rsid w:val="000507A0"/>
    <w:rsid w:val="00052C4C"/>
    <w:rsid w:val="00064CF8"/>
    <w:rsid w:val="00067A5A"/>
    <w:rsid w:val="000746AD"/>
    <w:rsid w:val="00080902"/>
    <w:rsid w:val="00081EAF"/>
    <w:rsid w:val="00085771"/>
    <w:rsid w:val="00087186"/>
    <w:rsid w:val="000A0C43"/>
    <w:rsid w:val="000B5B15"/>
    <w:rsid w:val="000B7FF8"/>
    <w:rsid w:val="000C4D05"/>
    <w:rsid w:val="000D3690"/>
    <w:rsid w:val="000E13AA"/>
    <w:rsid w:val="000E4AED"/>
    <w:rsid w:val="000F198F"/>
    <w:rsid w:val="000F2856"/>
    <w:rsid w:val="000F6F6E"/>
    <w:rsid w:val="00100BED"/>
    <w:rsid w:val="001168D7"/>
    <w:rsid w:val="001203B4"/>
    <w:rsid w:val="0013307C"/>
    <w:rsid w:val="00140BA9"/>
    <w:rsid w:val="0015693A"/>
    <w:rsid w:val="00157AFC"/>
    <w:rsid w:val="0016242E"/>
    <w:rsid w:val="00172B91"/>
    <w:rsid w:val="00182D0E"/>
    <w:rsid w:val="001920F0"/>
    <w:rsid w:val="0019427A"/>
    <w:rsid w:val="00195EED"/>
    <w:rsid w:val="001A0BF0"/>
    <w:rsid w:val="001B78B1"/>
    <w:rsid w:val="001C457A"/>
    <w:rsid w:val="001D7082"/>
    <w:rsid w:val="001E7298"/>
    <w:rsid w:val="001F20B6"/>
    <w:rsid w:val="001F360B"/>
    <w:rsid w:val="001F6C22"/>
    <w:rsid w:val="00221ACD"/>
    <w:rsid w:val="002264AA"/>
    <w:rsid w:val="00226659"/>
    <w:rsid w:val="00230DC9"/>
    <w:rsid w:val="00231797"/>
    <w:rsid w:val="00243E93"/>
    <w:rsid w:val="00246314"/>
    <w:rsid w:val="002621DC"/>
    <w:rsid w:val="00265781"/>
    <w:rsid w:val="0028237F"/>
    <w:rsid w:val="0028476F"/>
    <w:rsid w:val="002859DC"/>
    <w:rsid w:val="00296CC1"/>
    <w:rsid w:val="002A6418"/>
    <w:rsid w:val="002B3C0D"/>
    <w:rsid w:val="002B476D"/>
    <w:rsid w:val="002C0055"/>
    <w:rsid w:val="002C2896"/>
    <w:rsid w:val="002C6302"/>
    <w:rsid w:val="002D71F5"/>
    <w:rsid w:val="002F2A59"/>
    <w:rsid w:val="0030015E"/>
    <w:rsid w:val="003006AD"/>
    <w:rsid w:val="003152CA"/>
    <w:rsid w:val="00317B3F"/>
    <w:rsid w:val="00320282"/>
    <w:rsid w:val="0032201B"/>
    <w:rsid w:val="00327974"/>
    <w:rsid w:val="003448EB"/>
    <w:rsid w:val="00346530"/>
    <w:rsid w:val="00352638"/>
    <w:rsid w:val="00367870"/>
    <w:rsid w:val="003756E5"/>
    <w:rsid w:val="003936EA"/>
    <w:rsid w:val="003A56C4"/>
    <w:rsid w:val="003B075A"/>
    <w:rsid w:val="003B79FC"/>
    <w:rsid w:val="003C3855"/>
    <w:rsid w:val="003C52D3"/>
    <w:rsid w:val="003D1DE7"/>
    <w:rsid w:val="003F1662"/>
    <w:rsid w:val="003F51AF"/>
    <w:rsid w:val="00400628"/>
    <w:rsid w:val="00423803"/>
    <w:rsid w:val="004315AF"/>
    <w:rsid w:val="0044051A"/>
    <w:rsid w:val="00444DE5"/>
    <w:rsid w:val="004558E7"/>
    <w:rsid w:val="004702CB"/>
    <w:rsid w:val="00471AB0"/>
    <w:rsid w:val="00477B85"/>
    <w:rsid w:val="00477C4F"/>
    <w:rsid w:val="004A3DC4"/>
    <w:rsid w:val="004B21C9"/>
    <w:rsid w:val="004B47AA"/>
    <w:rsid w:val="004B4A4F"/>
    <w:rsid w:val="004C7BD5"/>
    <w:rsid w:val="004D540F"/>
    <w:rsid w:val="004E2FD5"/>
    <w:rsid w:val="004E6E9F"/>
    <w:rsid w:val="00512446"/>
    <w:rsid w:val="00513BB3"/>
    <w:rsid w:val="00520B65"/>
    <w:rsid w:val="00523068"/>
    <w:rsid w:val="00545E1A"/>
    <w:rsid w:val="00555743"/>
    <w:rsid w:val="00570F3E"/>
    <w:rsid w:val="005731B0"/>
    <w:rsid w:val="00591552"/>
    <w:rsid w:val="00594C11"/>
    <w:rsid w:val="005962EF"/>
    <w:rsid w:val="0059738B"/>
    <w:rsid w:val="005A0405"/>
    <w:rsid w:val="005A4625"/>
    <w:rsid w:val="005A79EE"/>
    <w:rsid w:val="005B270D"/>
    <w:rsid w:val="005C00E4"/>
    <w:rsid w:val="005C4175"/>
    <w:rsid w:val="005D0EC6"/>
    <w:rsid w:val="005E36F5"/>
    <w:rsid w:val="005E7480"/>
    <w:rsid w:val="0063078A"/>
    <w:rsid w:val="006313DE"/>
    <w:rsid w:val="00631CAC"/>
    <w:rsid w:val="0063405F"/>
    <w:rsid w:val="00634A48"/>
    <w:rsid w:val="006439C1"/>
    <w:rsid w:val="00653B4D"/>
    <w:rsid w:val="00662816"/>
    <w:rsid w:val="00664B40"/>
    <w:rsid w:val="00676FDD"/>
    <w:rsid w:val="006908D8"/>
    <w:rsid w:val="006B26D2"/>
    <w:rsid w:val="006C33BB"/>
    <w:rsid w:val="006C3D63"/>
    <w:rsid w:val="006C4D90"/>
    <w:rsid w:val="006D3026"/>
    <w:rsid w:val="006D3A47"/>
    <w:rsid w:val="007008F5"/>
    <w:rsid w:val="007023C0"/>
    <w:rsid w:val="00710574"/>
    <w:rsid w:val="007127E4"/>
    <w:rsid w:val="00713E63"/>
    <w:rsid w:val="00733F4C"/>
    <w:rsid w:val="00745FD1"/>
    <w:rsid w:val="00750916"/>
    <w:rsid w:val="0076595B"/>
    <w:rsid w:val="00765E2D"/>
    <w:rsid w:val="00770656"/>
    <w:rsid w:val="00773D7D"/>
    <w:rsid w:val="007818CE"/>
    <w:rsid w:val="00790294"/>
    <w:rsid w:val="00791D2C"/>
    <w:rsid w:val="00792F2B"/>
    <w:rsid w:val="00793229"/>
    <w:rsid w:val="00794399"/>
    <w:rsid w:val="00794A02"/>
    <w:rsid w:val="007A1E44"/>
    <w:rsid w:val="007E2A3A"/>
    <w:rsid w:val="008015CE"/>
    <w:rsid w:val="0081027C"/>
    <w:rsid w:val="0082303C"/>
    <w:rsid w:val="00830BB6"/>
    <w:rsid w:val="00836B3F"/>
    <w:rsid w:val="00844110"/>
    <w:rsid w:val="00844B48"/>
    <w:rsid w:val="00853846"/>
    <w:rsid w:val="008679A1"/>
    <w:rsid w:val="00884AE7"/>
    <w:rsid w:val="00884D92"/>
    <w:rsid w:val="008875EE"/>
    <w:rsid w:val="008B2407"/>
    <w:rsid w:val="008B343E"/>
    <w:rsid w:val="008C1340"/>
    <w:rsid w:val="008E01D9"/>
    <w:rsid w:val="008F0002"/>
    <w:rsid w:val="008F1DD6"/>
    <w:rsid w:val="008F25D7"/>
    <w:rsid w:val="00916C7E"/>
    <w:rsid w:val="00927301"/>
    <w:rsid w:val="009312C4"/>
    <w:rsid w:val="00932283"/>
    <w:rsid w:val="00934258"/>
    <w:rsid w:val="00936AE5"/>
    <w:rsid w:val="009377C2"/>
    <w:rsid w:val="009548E8"/>
    <w:rsid w:val="00955830"/>
    <w:rsid w:val="00966083"/>
    <w:rsid w:val="00973ADA"/>
    <w:rsid w:val="00994569"/>
    <w:rsid w:val="009A4954"/>
    <w:rsid w:val="009B19AA"/>
    <w:rsid w:val="009B1DFE"/>
    <w:rsid w:val="009B48AD"/>
    <w:rsid w:val="009F4C97"/>
    <w:rsid w:val="00A06BD2"/>
    <w:rsid w:val="00A16546"/>
    <w:rsid w:val="00A23579"/>
    <w:rsid w:val="00A249F7"/>
    <w:rsid w:val="00A30DAF"/>
    <w:rsid w:val="00A32424"/>
    <w:rsid w:val="00A4224D"/>
    <w:rsid w:val="00A55229"/>
    <w:rsid w:val="00A6064C"/>
    <w:rsid w:val="00A7463C"/>
    <w:rsid w:val="00A74D54"/>
    <w:rsid w:val="00A75CBD"/>
    <w:rsid w:val="00A83E11"/>
    <w:rsid w:val="00A9231E"/>
    <w:rsid w:val="00A9786D"/>
    <w:rsid w:val="00AC6513"/>
    <w:rsid w:val="00AD0B58"/>
    <w:rsid w:val="00AD1E69"/>
    <w:rsid w:val="00AF25E4"/>
    <w:rsid w:val="00B02668"/>
    <w:rsid w:val="00B0560B"/>
    <w:rsid w:val="00B07233"/>
    <w:rsid w:val="00B2478C"/>
    <w:rsid w:val="00B25BA7"/>
    <w:rsid w:val="00B25EE2"/>
    <w:rsid w:val="00B2702F"/>
    <w:rsid w:val="00B31014"/>
    <w:rsid w:val="00B50087"/>
    <w:rsid w:val="00B62404"/>
    <w:rsid w:val="00B63902"/>
    <w:rsid w:val="00B641E5"/>
    <w:rsid w:val="00B71B42"/>
    <w:rsid w:val="00B74D39"/>
    <w:rsid w:val="00B92335"/>
    <w:rsid w:val="00B92BF6"/>
    <w:rsid w:val="00BA453F"/>
    <w:rsid w:val="00BA5291"/>
    <w:rsid w:val="00BA5752"/>
    <w:rsid w:val="00BA70C0"/>
    <w:rsid w:val="00BB56DF"/>
    <w:rsid w:val="00BB5D27"/>
    <w:rsid w:val="00BC7B28"/>
    <w:rsid w:val="00BD6A79"/>
    <w:rsid w:val="00BE00A6"/>
    <w:rsid w:val="00BF16D7"/>
    <w:rsid w:val="00BF4046"/>
    <w:rsid w:val="00C07D92"/>
    <w:rsid w:val="00C103B0"/>
    <w:rsid w:val="00C125AB"/>
    <w:rsid w:val="00C12D52"/>
    <w:rsid w:val="00C14059"/>
    <w:rsid w:val="00C238E7"/>
    <w:rsid w:val="00C23D04"/>
    <w:rsid w:val="00C26614"/>
    <w:rsid w:val="00C30B52"/>
    <w:rsid w:val="00C31461"/>
    <w:rsid w:val="00C438BC"/>
    <w:rsid w:val="00C474D7"/>
    <w:rsid w:val="00C5621F"/>
    <w:rsid w:val="00C609C0"/>
    <w:rsid w:val="00C71BB4"/>
    <w:rsid w:val="00C85793"/>
    <w:rsid w:val="00C93CCA"/>
    <w:rsid w:val="00C9447E"/>
    <w:rsid w:val="00CA69EA"/>
    <w:rsid w:val="00CD04EB"/>
    <w:rsid w:val="00CD51B7"/>
    <w:rsid w:val="00CE14C4"/>
    <w:rsid w:val="00CE2DE3"/>
    <w:rsid w:val="00CE3A75"/>
    <w:rsid w:val="00CF487C"/>
    <w:rsid w:val="00CF5E6D"/>
    <w:rsid w:val="00CF7B49"/>
    <w:rsid w:val="00D16964"/>
    <w:rsid w:val="00D245D3"/>
    <w:rsid w:val="00D2697E"/>
    <w:rsid w:val="00D30197"/>
    <w:rsid w:val="00D30E20"/>
    <w:rsid w:val="00D3180E"/>
    <w:rsid w:val="00D31FDE"/>
    <w:rsid w:val="00D430DD"/>
    <w:rsid w:val="00D43543"/>
    <w:rsid w:val="00D5422E"/>
    <w:rsid w:val="00D567DC"/>
    <w:rsid w:val="00D90C87"/>
    <w:rsid w:val="00D976C1"/>
    <w:rsid w:val="00DA74E0"/>
    <w:rsid w:val="00DB64C5"/>
    <w:rsid w:val="00DC0823"/>
    <w:rsid w:val="00DC71CB"/>
    <w:rsid w:val="00DD1341"/>
    <w:rsid w:val="00E00114"/>
    <w:rsid w:val="00E06AAC"/>
    <w:rsid w:val="00E1564E"/>
    <w:rsid w:val="00E17472"/>
    <w:rsid w:val="00E347E1"/>
    <w:rsid w:val="00E36B6C"/>
    <w:rsid w:val="00E468A9"/>
    <w:rsid w:val="00E51E0D"/>
    <w:rsid w:val="00E5255C"/>
    <w:rsid w:val="00E555AA"/>
    <w:rsid w:val="00E664DE"/>
    <w:rsid w:val="00E72DF1"/>
    <w:rsid w:val="00E735A9"/>
    <w:rsid w:val="00E76011"/>
    <w:rsid w:val="00EB40B7"/>
    <w:rsid w:val="00EB4E95"/>
    <w:rsid w:val="00EB4F03"/>
    <w:rsid w:val="00EB5952"/>
    <w:rsid w:val="00EE31AE"/>
    <w:rsid w:val="00EE3F7B"/>
    <w:rsid w:val="00EE51BC"/>
    <w:rsid w:val="00EF3873"/>
    <w:rsid w:val="00F02286"/>
    <w:rsid w:val="00F06A11"/>
    <w:rsid w:val="00F17520"/>
    <w:rsid w:val="00F27936"/>
    <w:rsid w:val="00F40347"/>
    <w:rsid w:val="00F46853"/>
    <w:rsid w:val="00F54937"/>
    <w:rsid w:val="00F54EED"/>
    <w:rsid w:val="00F62BF8"/>
    <w:rsid w:val="00F632CE"/>
    <w:rsid w:val="00F72E77"/>
    <w:rsid w:val="00F85DF3"/>
    <w:rsid w:val="00F92C88"/>
    <w:rsid w:val="00FA25CB"/>
    <w:rsid w:val="00FA331E"/>
    <w:rsid w:val="00FB5C1B"/>
    <w:rsid w:val="00FC1D77"/>
    <w:rsid w:val="00FD6026"/>
    <w:rsid w:val="00FD71BA"/>
    <w:rsid w:val="00FE2FCA"/>
    <w:rsid w:val="00FE6E2F"/>
    <w:rsid w:val="00FE7B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661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A30DAF"/>
    <w:pPr>
      <w:ind w:firstLine="720"/>
      <w:jc w:val="both"/>
    </w:pPr>
    <w:rPr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A30DAF"/>
    <w:rPr>
      <w:rFonts w:cs="Times New Roman"/>
      <w:sz w:val="28"/>
      <w:szCs w:val="28"/>
    </w:rPr>
  </w:style>
  <w:style w:type="paragraph" w:customStyle="1" w:styleId="ConsNormal">
    <w:name w:val="ConsNormal"/>
    <w:uiPriority w:val="99"/>
    <w:rsid w:val="00A30DAF"/>
    <w:pPr>
      <w:widowControl w:val="0"/>
      <w:snapToGrid w:val="0"/>
      <w:ind w:firstLine="720"/>
    </w:pPr>
    <w:rPr>
      <w:rFonts w:ascii="Arial" w:hAnsi="Arial" w:cs="Arial"/>
      <w:sz w:val="16"/>
      <w:szCs w:val="16"/>
    </w:rPr>
  </w:style>
  <w:style w:type="paragraph" w:customStyle="1" w:styleId="ConsPlusNormal">
    <w:name w:val="ConsPlusNormal"/>
    <w:uiPriority w:val="99"/>
    <w:rsid w:val="00A30DA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5">
    <w:name w:val="Гипертекстовая ссылка"/>
    <w:uiPriority w:val="99"/>
    <w:rsid w:val="00E468A9"/>
    <w:rPr>
      <w:b/>
      <w:color w:val="008000"/>
    </w:rPr>
  </w:style>
  <w:style w:type="paragraph" w:styleId="a6">
    <w:name w:val="Balloon Text"/>
    <w:basedOn w:val="a"/>
    <w:link w:val="a7"/>
    <w:uiPriority w:val="99"/>
    <w:semiHidden/>
    <w:unhideWhenUsed/>
    <w:rsid w:val="000F285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0F2856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32201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40340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DDA54A-823C-4DD3-9222-CC4AEF6F04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600</TotalTime>
  <Pages>3</Pages>
  <Words>634</Words>
  <Characters>3615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ISS</Company>
  <LinksUpToDate>false</LinksUpToDate>
  <CharactersWithSpaces>4241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FataLIty</dc:creator>
  <cp:lastModifiedBy>admin</cp:lastModifiedBy>
  <cp:revision>48</cp:revision>
  <cp:lastPrinted>2019-11-15T09:24:00Z</cp:lastPrinted>
  <dcterms:created xsi:type="dcterms:W3CDTF">2022-11-01T02:15:00Z</dcterms:created>
  <dcterms:modified xsi:type="dcterms:W3CDTF">2025-08-25T06:08:00Z</dcterms:modified>
</cp:coreProperties>
</file>